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A13" w:rsidRPr="00B02DD8" w:rsidRDefault="00D32A13" w:rsidP="00D32A13">
      <w:pPr>
        <w:jc w:val="center"/>
        <w:rPr>
          <w:rFonts w:ascii="Arial" w:hAnsi="Arial" w:cs="Arial"/>
          <w:b/>
          <w:bCs/>
          <w:spacing w:val="20"/>
        </w:rPr>
      </w:pPr>
      <w:r>
        <w:rPr>
          <w:rFonts w:ascii="Arial" w:hAnsi="Arial" w:cs="Arial"/>
          <w:b/>
          <w:bCs/>
          <w:noProof/>
          <w:spacing w:val="20"/>
          <w:lang w:eastAsia="hu-HU"/>
        </w:rPr>
        <w:drawing>
          <wp:anchor distT="0" distB="0" distL="114300" distR="114300" simplePos="0" relativeHeight="251659264" behindDoc="0" locked="0" layoutInCell="1" allowOverlap="1" wp14:anchorId="32AC8B60" wp14:editId="206BACE1">
            <wp:simplePos x="0" y="0"/>
            <wp:positionH relativeFrom="margin">
              <wp:align>left</wp:align>
            </wp:positionH>
            <wp:positionV relativeFrom="paragraph">
              <wp:posOffset>-515620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2DD8">
        <w:rPr>
          <w:rFonts w:ascii="Arial" w:hAnsi="Arial" w:cs="Arial"/>
          <w:b/>
          <w:bCs/>
          <w:spacing w:val="20"/>
        </w:rPr>
        <w:t>Berhida Város Jegyzője</w:t>
      </w:r>
    </w:p>
    <w:p w:rsidR="00D32A13" w:rsidRPr="00B02DD8" w:rsidRDefault="00D32A13" w:rsidP="00D32A13">
      <w:pPr>
        <w:widowControl/>
        <w:suppressAutoHyphens w:val="0"/>
        <w:ind w:left="435"/>
        <w:jc w:val="center"/>
        <w:rPr>
          <w:rFonts w:ascii="Arial" w:hAnsi="Arial" w:cs="Arial"/>
        </w:rPr>
      </w:pPr>
      <w:r w:rsidRPr="00B02DD8">
        <w:rPr>
          <w:rFonts w:ascii="Arial" w:hAnsi="Arial" w:cs="Arial"/>
        </w:rPr>
        <w:t>8181 Berhida, Veszprémi út 1-3.</w:t>
      </w:r>
    </w:p>
    <w:p w:rsidR="00D32A13" w:rsidRPr="00B02DD8" w:rsidRDefault="00D32A13" w:rsidP="00D32A13">
      <w:pPr>
        <w:ind w:left="851"/>
        <w:rPr>
          <w:rFonts w:ascii="Arial" w:hAnsi="Arial" w:cs="Arial"/>
        </w:rPr>
      </w:pPr>
      <w:r w:rsidRPr="00B02DD8">
        <w:rPr>
          <w:rFonts w:ascii="Arial" w:hAnsi="Arial" w:cs="Arial"/>
        </w:rPr>
        <w:t xml:space="preserve">                           Tel</w:t>
      </w:r>
      <w:proofErr w:type="gramStart"/>
      <w:r w:rsidRPr="00B02DD8">
        <w:rPr>
          <w:rFonts w:ascii="Arial" w:hAnsi="Arial" w:cs="Arial"/>
        </w:rPr>
        <w:t>.:</w:t>
      </w:r>
      <w:proofErr w:type="gramEnd"/>
      <w:r w:rsidRPr="00B02DD8">
        <w:rPr>
          <w:rFonts w:ascii="Arial" w:hAnsi="Arial" w:cs="Arial"/>
        </w:rPr>
        <w:t>88/585-600, e-mail: jegyzo@berhida.hu</w:t>
      </w:r>
    </w:p>
    <w:p w:rsidR="00D32A13" w:rsidRDefault="00D32A13" w:rsidP="00D32A13">
      <w:pPr>
        <w:rPr>
          <w:rFonts w:ascii="Arial" w:hAnsi="Arial" w:cs="Arial"/>
          <w:b/>
          <w:bCs/>
        </w:rPr>
      </w:pPr>
    </w:p>
    <w:p w:rsidR="00D32A13" w:rsidRPr="009D3CAF" w:rsidRDefault="00D32A13" w:rsidP="00D32A1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Előzetes hatásvizsgálat</w:t>
      </w:r>
    </w:p>
    <w:p w:rsidR="00D32A13" w:rsidRPr="000E2835" w:rsidRDefault="00D32A13" w:rsidP="00D32A13">
      <w:pPr>
        <w:pStyle w:val="Szvegtrzs"/>
        <w:spacing w:after="0"/>
        <w:rPr>
          <w:rFonts w:ascii="Arial" w:hAnsi="Arial" w:cs="Arial"/>
        </w:rPr>
      </w:pPr>
    </w:p>
    <w:p w:rsidR="00D32A13" w:rsidRDefault="00D32A13" w:rsidP="00D32A13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</w:rPr>
        <w:t>ö</w:t>
      </w:r>
      <w:r w:rsidRPr="00E91E64">
        <w:rPr>
          <w:rFonts w:ascii="Arial" w:hAnsi="Arial" w:cs="Arial"/>
          <w:b/>
        </w:rPr>
        <w:t>nkormányzat</w:t>
      </w:r>
      <w:r>
        <w:rPr>
          <w:rFonts w:ascii="Arial" w:hAnsi="Arial" w:cs="Arial"/>
          <w:b/>
        </w:rPr>
        <w:t>i</w:t>
      </w:r>
      <w:proofErr w:type="gramEnd"/>
      <w:r>
        <w:rPr>
          <w:rFonts w:ascii="Arial" w:hAnsi="Arial" w:cs="Arial"/>
          <w:b/>
        </w:rPr>
        <w:t xml:space="preserve"> tulajdonban</w:t>
      </w:r>
      <w:r w:rsidRPr="00E91E64">
        <w:rPr>
          <w:rFonts w:ascii="Arial" w:hAnsi="Arial" w:cs="Arial"/>
          <w:b/>
        </w:rPr>
        <w:t xml:space="preserve"> lévő építési telek kedvezményes vásárlási feltételeiről szóló 22/2017.(XII.15.)</w:t>
      </w:r>
      <w:r w:rsidRPr="00E91E64">
        <w:rPr>
          <w:rFonts w:ascii="Arial" w:hAnsi="Arial" w:cs="Arial"/>
        </w:rPr>
        <w:t xml:space="preserve"> </w:t>
      </w:r>
      <w:r w:rsidRPr="00E91E64">
        <w:rPr>
          <w:rFonts w:ascii="Arial" w:hAnsi="Arial" w:cs="Arial"/>
          <w:b/>
        </w:rPr>
        <w:t xml:space="preserve">önkormányzati rendelet </w:t>
      </w:r>
      <w:r>
        <w:rPr>
          <w:rFonts w:ascii="Arial" w:hAnsi="Arial" w:cs="Arial"/>
          <w:b/>
        </w:rPr>
        <w:t>hatályon kívül helyezéséről</w:t>
      </w:r>
      <w:r>
        <w:rPr>
          <w:rFonts w:ascii="Arial" w:hAnsi="Arial" w:cs="Arial"/>
          <w:b/>
          <w:bCs/>
        </w:rPr>
        <w:t xml:space="preserve"> szóló rendelet-tervezethez</w:t>
      </w:r>
    </w:p>
    <w:p w:rsidR="00D32A13" w:rsidRDefault="00D32A13" w:rsidP="00D32A13">
      <w:pPr>
        <w:rPr>
          <w:rFonts w:ascii="Arial" w:hAnsi="Arial" w:cs="Arial"/>
        </w:rPr>
      </w:pPr>
    </w:p>
    <w:p w:rsidR="00D32A13" w:rsidRDefault="00D32A13" w:rsidP="00D32A13">
      <w:pPr>
        <w:rPr>
          <w:rFonts w:ascii="Arial" w:hAnsi="Arial" w:cs="Arial"/>
        </w:rPr>
      </w:pPr>
    </w:p>
    <w:p w:rsidR="00D32A13" w:rsidRDefault="00D32A13" w:rsidP="00D32A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jogalkotásról szóló 2010. évi CXXX. törvény 17. §-a rendelkezik az előzetes hatásvizsgálat elvégzéséről, melynek során az alábbiakat kell vizsgálni:</w:t>
      </w:r>
    </w:p>
    <w:p w:rsidR="00D32A13" w:rsidRDefault="00D32A13" w:rsidP="00D32A13">
      <w:pPr>
        <w:jc w:val="both"/>
        <w:rPr>
          <w:rFonts w:ascii="Arial" w:hAnsi="Arial" w:cs="Arial"/>
        </w:rPr>
      </w:pPr>
    </w:p>
    <w:p w:rsidR="00D32A13" w:rsidRDefault="00D32A13" w:rsidP="00D32A13">
      <w:pPr>
        <w:widowControl/>
        <w:numPr>
          <w:ilvl w:val="0"/>
          <w:numId w:val="1"/>
        </w:numPr>
        <w:tabs>
          <w:tab w:val="left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Társadalmi, gazdasági, költségvetési hatások:</w:t>
      </w:r>
    </w:p>
    <w:p w:rsidR="00D32A13" w:rsidRPr="00D32A13" w:rsidRDefault="00D32A13" w:rsidP="00D32A13">
      <w:pPr>
        <w:widowControl/>
        <w:tabs>
          <w:tab w:val="left" w:pos="426"/>
        </w:tabs>
        <w:suppressAutoHyphens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rendelet-tervezetnek t</w:t>
      </w:r>
      <w:r w:rsidRPr="00D32A13">
        <w:rPr>
          <w:rFonts w:ascii="Arial" w:hAnsi="Arial" w:cs="Arial"/>
          <w:bCs/>
        </w:rPr>
        <w:t>ársadalmi, gazdasági, költségvetési hatása nincs</w:t>
      </w:r>
      <w:r>
        <w:rPr>
          <w:rFonts w:ascii="Arial" w:hAnsi="Arial" w:cs="Arial"/>
          <w:bCs/>
        </w:rPr>
        <w:t>.</w:t>
      </w:r>
    </w:p>
    <w:p w:rsidR="00D32A13" w:rsidRDefault="00D32A13" w:rsidP="00D32A13">
      <w:pPr>
        <w:widowControl/>
        <w:tabs>
          <w:tab w:val="left" w:pos="426"/>
        </w:tabs>
        <w:suppressAutoHyphens w:val="0"/>
        <w:jc w:val="both"/>
        <w:rPr>
          <w:rFonts w:ascii="Arial" w:hAnsi="Arial" w:cs="Arial"/>
          <w:b/>
          <w:bCs/>
          <w:u w:val="single"/>
        </w:rPr>
      </w:pPr>
    </w:p>
    <w:p w:rsidR="00D32A13" w:rsidRPr="000E2835" w:rsidRDefault="00D32A13" w:rsidP="00D32A13">
      <w:pPr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Környezeti és egészségi következmények:</w:t>
      </w:r>
      <w:r>
        <w:rPr>
          <w:rFonts w:ascii="Arial" w:hAnsi="Arial" w:cs="Arial"/>
        </w:rPr>
        <w:t xml:space="preserve"> </w:t>
      </w:r>
    </w:p>
    <w:p w:rsidR="00D32A13" w:rsidRDefault="00D32A13" w:rsidP="00D32A1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kern w:val="0"/>
          <w:lang w:eastAsia="hu-HU"/>
        </w:rPr>
        <w:t>A rendelet-tervezetnek környezeti és egészségügyi hatása nincs.</w:t>
      </w:r>
    </w:p>
    <w:p w:rsidR="00D32A13" w:rsidRPr="000E2835" w:rsidRDefault="00D32A13" w:rsidP="00D32A1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kern w:val="0"/>
          <w:lang w:eastAsia="hu-HU"/>
        </w:rPr>
      </w:pPr>
    </w:p>
    <w:p w:rsidR="00D32A13" w:rsidRPr="000E2835" w:rsidRDefault="00D32A13" w:rsidP="00D32A13">
      <w:pPr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Adminisztratív terheket befolyásoló hatások:</w:t>
      </w:r>
    </w:p>
    <w:p w:rsidR="00D32A13" w:rsidRPr="00E207D4" w:rsidRDefault="00D32A13" w:rsidP="00D32A1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207D4">
        <w:rPr>
          <w:rFonts w:ascii="Arial" w:hAnsi="Arial" w:cs="Arial"/>
        </w:rPr>
        <w:t xml:space="preserve">A rendelet-tervezet nem keletkeztet az eddigieknél jelentősebb adminisztratív terheket. </w:t>
      </w:r>
    </w:p>
    <w:p w:rsidR="00D32A13" w:rsidRDefault="00D32A13" w:rsidP="00D32A13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</w:p>
    <w:p w:rsidR="00D32A13" w:rsidRDefault="00D32A13" w:rsidP="00D32A13">
      <w:pPr>
        <w:pStyle w:val="Listaszerbekezds"/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 w:firstLine="0"/>
        <w:jc w:val="both"/>
        <w:rPr>
          <w:rFonts w:ascii="Arial" w:hAnsi="Arial" w:cs="Arial"/>
          <w:b/>
          <w:bCs/>
          <w:kern w:val="0"/>
          <w:u w:val="single"/>
          <w:lang w:eastAsia="hu-HU"/>
        </w:rPr>
      </w:pPr>
      <w:r w:rsidRPr="00F17103">
        <w:rPr>
          <w:rFonts w:ascii="Arial" w:hAnsi="Arial" w:cs="Arial"/>
          <w:b/>
          <w:bCs/>
          <w:kern w:val="0"/>
          <w:u w:val="single"/>
          <w:lang w:eastAsia="hu-HU"/>
        </w:rPr>
        <w:t>A jogszabály megalkotásának szükségessége, a jogalkotás elmaradásának várható következményei:</w:t>
      </w:r>
    </w:p>
    <w:p w:rsidR="00D32A13" w:rsidRPr="00D32A13" w:rsidRDefault="00D32A13" w:rsidP="00D32A13">
      <w:pPr>
        <w:widowControl/>
        <w:tabs>
          <w:tab w:val="num" w:pos="426"/>
        </w:tabs>
        <w:suppressAutoHyphens w:val="0"/>
        <w:jc w:val="both"/>
        <w:rPr>
          <w:rFonts w:ascii="Arial" w:hAnsi="Arial" w:cs="Arial"/>
        </w:rPr>
      </w:pPr>
      <w:r w:rsidRPr="00D32A13">
        <w:rPr>
          <w:rFonts w:ascii="Arial" w:hAnsi="Arial" w:cs="Arial"/>
        </w:rPr>
        <w:t>A rendelet megalkotásának szükségessége a jogalkotásról szóló 2010. évi CXXX. törvé</w:t>
      </w:r>
      <w:r>
        <w:rPr>
          <w:rFonts w:ascii="Arial" w:hAnsi="Arial" w:cs="Arial"/>
        </w:rPr>
        <w:t xml:space="preserve">ny </w:t>
      </w:r>
      <w:bookmarkStart w:id="0" w:name="_GoBack"/>
      <w:bookmarkEnd w:id="0"/>
      <w:r w:rsidRPr="00D32A13">
        <w:rPr>
          <w:rFonts w:ascii="Arial" w:hAnsi="Arial" w:cs="Arial"/>
        </w:rPr>
        <w:t>22. § (2) bekezdése miatt szükséges.</w:t>
      </w:r>
    </w:p>
    <w:p w:rsidR="00D32A13" w:rsidRDefault="00D32A13" w:rsidP="00D32A13">
      <w:pPr>
        <w:widowControl/>
        <w:tabs>
          <w:tab w:val="num" w:pos="426"/>
        </w:tabs>
        <w:suppressAutoHyphens w:val="0"/>
        <w:jc w:val="both"/>
        <w:rPr>
          <w:rFonts w:ascii="Arial" w:hAnsi="Arial" w:cs="Arial"/>
        </w:rPr>
      </w:pPr>
      <w:r w:rsidRPr="00D32A13">
        <w:rPr>
          <w:rFonts w:ascii="Arial" w:hAnsi="Arial" w:cs="Arial"/>
        </w:rPr>
        <w:t>Elmaradásának várható hatása abban mutatható ki, hogy ol</w:t>
      </w:r>
      <w:r>
        <w:rPr>
          <w:rFonts w:ascii="Arial" w:hAnsi="Arial" w:cs="Arial"/>
        </w:rPr>
        <w:t xml:space="preserve">yan jogszabályok is hatályukban </w:t>
      </w:r>
      <w:r w:rsidRPr="00D32A13">
        <w:rPr>
          <w:rFonts w:ascii="Arial" w:hAnsi="Arial" w:cs="Arial"/>
        </w:rPr>
        <w:t>maradnak, melyeknek alkalmazására már nincs szükség, ezáltal jogbizonytalanságot okoznak</w:t>
      </w:r>
      <w:r>
        <w:rPr>
          <w:rFonts w:ascii="Arial" w:hAnsi="Arial" w:cs="Arial"/>
        </w:rPr>
        <w:t>.</w:t>
      </w:r>
    </w:p>
    <w:p w:rsidR="00D32A13" w:rsidRPr="009D3CAF" w:rsidRDefault="00D32A13" w:rsidP="00D32A13">
      <w:pPr>
        <w:widowControl/>
        <w:tabs>
          <w:tab w:val="num" w:pos="426"/>
        </w:tabs>
        <w:suppressAutoHyphens w:val="0"/>
        <w:jc w:val="both"/>
        <w:rPr>
          <w:rFonts w:ascii="Arial" w:hAnsi="Arial" w:cs="Arial"/>
        </w:rPr>
      </w:pPr>
    </w:p>
    <w:p w:rsidR="00D32A13" w:rsidRPr="003D58EF" w:rsidRDefault="00D32A13" w:rsidP="00D32A13">
      <w:pPr>
        <w:widowControl/>
        <w:numPr>
          <w:ilvl w:val="0"/>
          <w:numId w:val="2"/>
        </w:numPr>
        <w:suppressAutoHyphens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</w:p>
    <w:p w:rsidR="00D32A13" w:rsidRDefault="00D32A13" w:rsidP="00D32A13">
      <w:pPr>
        <w:widowControl/>
        <w:suppressAutoHyphens w:val="0"/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</w:p>
    <w:p w:rsidR="00D32A13" w:rsidRPr="00B20B7D" w:rsidRDefault="00D32A13" w:rsidP="00D32A13">
      <w:pPr>
        <w:widowControl/>
        <w:suppressAutoHyphens w:val="0"/>
        <w:jc w:val="both"/>
        <w:rPr>
          <w:rFonts w:ascii="Arial" w:hAnsi="Arial" w:cs="Arial"/>
        </w:rPr>
      </w:pPr>
    </w:p>
    <w:p w:rsidR="00D32A13" w:rsidRDefault="00D32A13" w:rsidP="00D32A13">
      <w:pPr>
        <w:widowControl/>
        <w:suppressAutoHyphens w:val="0"/>
        <w:jc w:val="both"/>
        <w:rPr>
          <w:rFonts w:ascii="Arial" w:hAnsi="Arial" w:cs="Arial"/>
        </w:rPr>
      </w:pPr>
    </w:p>
    <w:p w:rsidR="00D32A13" w:rsidRDefault="00D32A13" w:rsidP="00D32A13">
      <w:pPr>
        <w:widowControl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2026. június 12.</w:t>
      </w:r>
    </w:p>
    <w:p w:rsidR="00D32A13" w:rsidRDefault="00D32A13" w:rsidP="00D32A13">
      <w:pPr>
        <w:widowControl/>
        <w:suppressAutoHyphens w:val="0"/>
        <w:rPr>
          <w:rFonts w:ascii="Arial" w:hAnsi="Arial" w:cs="Arial"/>
        </w:rPr>
      </w:pPr>
    </w:p>
    <w:p w:rsidR="00D32A13" w:rsidRDefault="00D32A13" w:rsidP="00D32A13">
      <w:pPr>
        <w:widowControl/>
        <w:suppressAutoHyphens w:val="0"/>
        <w:rPr>
          <w:rFonts w:ascii="Arial" w:hAnsi="Arial" w:cs="Arial"/>
        </w:rPr>
      </w:pPr>
    </w:p>
    <w:p w:rsidR="00D32A13" w:rsidRDefault="00D32A13" w:rsidP="00D32A13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dr.</w:t>
      </w:r>
      <w:proofErr w:type="gramEnd"/>
      <w:r>
        <w:rPr>
          <w:rFonts w:ascii="Arial" w:hAnsi="Arial" w:cs="Arial"/>
        </w:rPr>
        <w:t xml:space="preserve"> Guti László</w:t>
      </w:r>
    </w:p>
    <w:p w:rsidR="00D32A13" w:rsidRDefault="00D32A13" w:rsidP="00D32A13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jegyző</w:t>
      </w:r>
      <w:proofErr w:type="gramEnd"/>
    </w:p>
    <w:p w:rsidR="00D32A13" w:rsidRDefault="00D32A13" w:rsidP="00D32A13"/>
    <w:p w:rsidR="00D32A13" w:rsidRDefault="00D32A13" w:rsidP="00D32A13"/>
    <w:p w:rsidR="00D32A13" w:rsidRDefault="00D32A13" w:rsidP="00D32A13"/>
    <w:p w:rsidR="00D32A13" w:rsidRDefault="00D32A13" w:rsidP="00D32A13"/>
    <w:p w:rsidR="00347B41" w:rsidRDefault="00CA6E68"/>
    <w:sectPr w:rsidR="00347B41" w:rsidSect="007A3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52CBF"/>
    <w:multiLevelType w:val="hybridMultilevel"/>
    <w:tmpl w:val="CF9C4F1A"/>
    <w:lvl w:ilvl="0" w:tplc="305E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plc="64AC70EC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B7538D"/>
    <w:multiLevelType w:val="hybridMultilevel"/>
    <w:tmpl w:val="0548EC9A"/>
    <w:lvl w:ilvl="0" w:tplc="7F9621D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A13"/>
    <w:rsid w:val="00393C3B"/>
    <w:rsid w:val="00781A2B"/>
    <w:rsid w:val="009826B7"/>
    <w:rsid w:val="00CA6E68"/>
    <w:rsid w:val="00D32A13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390E"/>
  <w15:chartTrackingRefBased/>
  <w15:docId w15:val="{75B0ECD0-5D02-4397-A87F-EB1192E2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2A13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kern w:val="2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rsid w:val="00D32A13"/>
    <w:pPr>
      <w:widowControl/>
      <w:suppressAutoHyphens w:val="0"/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32A13"/>
    <w:rPr>
      <w:rFonts w:ascii="Times New Roman" w:eastAsia="SimSun" w:hAnsi="Times New Roman" w:cs="Times New Roman"/>
      <w:kern w:val="2"/>
      <w:sz w:val="24"/>
      <w:szCs w:val="24"/>
    </w:rPr>
  </w:style>
  <w:style w:type="paragraph" w:styleId="Listaszerbekezds">
    <w:name w:val="List Paragraph"/>
    <w:basedOn w:val="Norml"/>
    <w:uiPriority w:val="99"/>
    <w:qFormat/>
    <w:rsid w:val="00D32A1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2026-06-10T08:21:00Z</dcterms:created>
  <dcterms:modified xsi:type="dcterms:W3CDTF">2026-06-11T07:11:00Z</dcterms:modified>
</cp:coreProperties>
</file>